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84B8" w14:textId="43E8F82D" w:rsidR="00AB56AC" w:rsidRPr="00FE63BA" w:rsidRDefault="00FE63BA" w:rsidP="00AB56AC">
      <w:pPr>
        <w:contextualSpacing/>
        <w:jc w:val="center"/>
        <w:rPr>
          <w:rFonts w:ascii="Arial" w:hAnsi="Arial" w:cs="Arial"/>
          <w:b/>
          <w:bCs/>
          <w:i/>
          <w:iCs/>
          <w:color w:val="000000"/>
          <w:sz w:val="22"/>
          <w:szCs w:val="22"/>
        </w:rPr>
      </w:pPr>
      <w:r w:rsidRPr="00FE63BA">
        <w:rPr>
          <w:rFonts w:ascii="Arial" w:hAnsi="Arial" w:cs="Arial"/>
          <w:b/>
          <w:bCs/>
          <w:i/>
          <w:iCs/>
          <w:color w:val="000000"/>
          <w:sz w:val="22"/>
          <w:szCs w:val="22"/>
        </w:rPr>
        <w:t xml:space="preserve">SB 747 </w:t>
      </w:r>
      <w:r w:rsidR="00AB56AC" w:rsidRPr="00FE63BA">
        <w:rPr>
          <w:rFonts w:ascii="Arial" w:hAnsi="Arial" w:cs="Arial"/>
          <w:b/>
          <w:bCs/>
          <w:i/>
          <w:iCs/>
          <w:color w:val="000000"/>
          <w:sz w:val="22"/>
          <w:szCs w:val="22"/>
        </w:rPr>
        <w:t>(</w:t>
      </w:r>
      <w:r w:rsidRPr="00FE63BA">
        <w:rPr>
          <w:rFonts w:ascii="Arial" w:hAnsi="Arial" w:cs="Arial"/>
          <w:b/>
          <w:bCs/>
          <w:i/>
          <w:iCs/>
          <w:color w:val="000000"/>
          <w:sz w:val="22"/>
          <w:szCs w:val="22"/>
        </w:rPr>
        <w:t>Caballero</w:t>
      </w:r>
      <w:r w:rsidR="00AB56AC" w:rsidRPr="00FE63BA">
        <w:rPr>
          <w:rFonts w:ascii="Arial" w:hAnsi="Arial" w:cs="Arial"/>
          <w:b/>
          <w:bCs/>
          <w:i/>
          <w:iCs/>
          <w:color w:val="000000"/>
          <w:sz w:val="22"/>
          <w:szCs w:val="22"/>
        </w:rPr>
        <w:t>)</w:t>
      </w:r>
    </w:p>
    <w:p w14:paraId="2FBD50B9" w14:textId="07655FC1" w:rsidR="00AB56AC" w:rsidRPr="00FE63BA" w:rsidRDefault="00AB56AC" w:rsidP="00AB56AC">
      <w:pPr>
        <w:contextualSpacing/>
        <w:jc w:val="center"/>
        <w:rPr>
          <w:rFonts w:ascii="Arial" w:hAnsi="Arial" w:cs="Arial"/>
          <w:b/>
          <w:bCs/>
          <w:i/>
          <w:iCs/>
          <w:color w:val="000000"/>
          <w:sz w:val="22"/>
          <w:szCs w:val="22"/>
        </w:rPr>
      </w:pPr>
      <w:r w:rsidRPr="00FE63BA">
        <w:rPr>
          <w:rFonts w:ascii="Arial" w:hAnsi="Arial" w:cs="Arial"/>
          <w:b/>
          <w:bCs/>
          <w:i/>
          <w:iCs/>
          <w:color w:val="000000"/>
          <w:sz w:val="22"/>
          <w:szCs w:val="22"/>
        </w:rPr>
        <w:t xml:space="preserve">Sample </w:t>
      </w:r>
      <w:r w:rsidR="00FE63BA" w:rsidRPr="00FE63BA">
        <w:rPr>
          <w:rFonts w:ascii="Arial" w:hAnsi="Arial" w:cs="Arial"/>
          <w:b/>
          <w:bCs/>
          <w:i/>
          <w:iCs/>
          <w:color w:val="000000"/>
          <w:sz w:val="22"/>
          <w:szCs w:val="22"/>
        </w:rPr>
        <w:t xml:space="preserve">Support </w:t>
      </w:r>
      <w:r w:rsidRPr="00FE63BA">
        <w:rPr>
          <w:rFonts w:ascii="Arial" w:hAnsi="Arial" w:cs="Arial"/>
          <w:b/>
          <w:bCs/>
          <w:i/>
          <w:iCs/>
          <w:color w:val="000000"/>
          <w:sz w:val="22"/>
          <w:szCs w:val="22"/>
        </w:rPr>
        <w:t>Letter</w:t>
      </w:r>
    </w:p>
    <w:p w14:paraId="6EE18E90" w14:textId="77777777" w:rsidR="00AB56AC" w:rsidRPr="00FE63BA" w:rsidRDefault="00AB56AC" w:rsidP="00AB56AC">
      <w:pPr>
        <w:contextualSpacing/>
        <w:rPr>
          <w:rFonts w:ascii="Arial" w:hAnsi="Arial" w:cs="Arial"/>
          <w:color w:val="000000"/>
          <w:sz w:val="22"/>
          <w:szCs w:val="22"/>
        </w:rPr>
      </w:pPr>
    </w:p>
    <w:p w14:paraId="5E271BD4" w14:textId="7B469E34" w:rsidR="00AB56AC" w:rsidRPr="00FE63BA" w:rsidRDefault="00433A6D" w:rsidP="00A61B95">
      <w:pPr>
        <w:contextualSpacing/>
        <w:rPr>
          <w:rFonts w:ascii="Arial" w:hAnsi="Arial" w:cs="Arial"/>
          <w:color w:val="000000"/>
          <w:sz w:val="22"/>
          <w:szCs w:val="22"/>
        </w:rPr>
      </w:pPr>
      <w:r>
        <w:rPr>
          <w:rFonts w:ascii="Arial" w:hAnsi="Arial" w:cs="Arial"/>
          <w:color w:val="000000"/>
          <w:sz w:val="22"/>
          <w:szCs w:val="22"/>
          <w:highlight w:val="yellow"/>
        </w:rPr>
        <w:t>April</w:t>
      </w:r>
      <w:r w:rsidR="009833D0" w:rsidRPr="00FE63BA">
        <w:rPr>
          <w:rFonts w:ascii="Arial" w:hAnsi="Arial" w:cs="Arial"/>
          <w:color w:val="000000"/>
          <w:sz w:val="22"/>
          <w:szCs w:val="22"/>
          <w:highlight w:val="yellow"/>
        </w:rPr>
        <w:t xml:space="preserve"> </w:t>
      </w:r>
      <w:r w:rsidR="00AB56AC" w:rsidRPr="00FE63BA">
        <w:rPr>
          <w:rFonts w:ascii="Arial" w:hAnsi="Arial" w:cs="Arial"/>
          <w:color w:val="000000"/>
          <w:sz w:val="22"/>
          <w:szCs w:val="22"/>
          <w:highlight w:val="yellow"/>
        </w:rPr>
        <w:t>XX,</w:t>
      </w:r>
      <w:r w:rsidR="00AB56AC" w:rsidRPr="00FE63BA">
        <w:rPr>
          <w:rFonts w:ascii="Arial" w:hAnsi="Arial" w:cs="Arial"/>
          <w:color w:val="000000"/>
          <w:sz w:val="22"/>
          <w:szCs w:val="22"/>
        </w:rPr>
        <w:t xml:space="preserve"> 202</w:t>
      </w:r>
      <w:r w:rsidR="009833D0" w:rsidRPr="00FE63BA">
        <w:rPr>
          <w:rFonts w:ascii="Arial" w:hAnsi="Arial" w:cs="Arial"/>
          <w:color w:val="000000"/>
          <w:sz w:val="22"/>
          <w:szCs w:val="22"/>
        </w:rPr>
        <w:t>3</w:t>
      </w:r>
    </w:p>
    <w:p w14:paraId="1D63750D" w14:textId="77777777" w:rsidR="00AB56AC" w:rsidRPr="00FE63BA" w:rsidRDefault="00AB56AC" w:rsidP="00A61B95">
      <w:pPr>
        <w:contextualSpacing/>
        <w:rPr>
          <w:rFonts w:ascii="Arial" w:hAnsi="Arial" w:cs="Arial"/>
          <w:color w:val="000000"/>
          <w:sz w:val="22"/>
          <w:szCs w:val="22"/>
        </w:rPr>
      </w:pPr>
    </w:p>
    <w:p w14:paraId="7086E4D6" w14:textId="4AC7C698" w:rsidR="00AB56AC" w:rsidRPr="00FE63BA" w:rsidRDefault="00AB56AC" w:rsidP="00A61B95">
      <w:pPr>
        <w:autoSpaceDE w:val="0"/>
        <w:autoSpaceDN w:val="0"/>
        <w:adjustRightInd w:val="0"/>
        <w:rPr>
          <w:rFonts w:ascii="Arial" w:hAnsi="Arial" w:cs="Arial"/>
          <w:color w:val="000000"/>
          <w:sz w:val="22"/>
          <w:szCs w:val="22"/>
        </w:rPr>
      </w:pPr>
      <w:r w:rsidRPr="00FE63BA">
        <w:rPr>
          <w:rFonts w:ascii="Arial" w:hAnsi="Arial" w:cs="Arial"/>
          <w:color w:val="000000"/>
          <w:sz w:val="22"/>
          <w:szCs w:val="22"/>
        </w:rPr>
        <w:t xml:space="preserve">The Honorable </w:t>
      </w:r>
      <w:r w:rsidR="00FE63BA" w:rsidRPr="00FE63BA">
        <w:rPr>
          <w:rFonts w:ascii="Arial" w:hAnsi="Arial" w:cs="Arial"/>
          <w:color w:val="000000"/>
          <w:sz w:val="22"/>
          <w:szCs w:val="22"/>
        </w:rPr>
        <w:t>Anna Caballero</w:t>
      </w:r>
    </w:p>
    <w:p w14:paraId="0205E679" w14:textId="6D183F38" w:rsidR="00AB56AC" w:rsidRPr="00FE63BA" w:rsidRDefault="00AB56AC" w:rsidP="00A61B95">
      <w:pPr>
        <w:autoSpaceDE w:val="0"/>
        <w:autoSpaceDN w:val="0"/>
        <w:adjustRightInd w:val="0"/>
        <w:rPr>
          <w:rFonts w:ascii="Arial" w:hAnsi="Arial" w:cs="Arial"/>
          <w:color w:val="000000"/>
          <w:sz w:val="22"/>
          <w:szCs w:val="22"/>
        </w:rPr>
      </w:pPr>
      <w:r w:rsidRPr="00FE63BA">
        <w:rPr>
          <w:rFonts w:ascii="Arial" w:hAnsi="Arial" w:cs="Arial"/>
          <w:color w:val="000000"/>
          <w:sz w:val="22"/>
          <w:szCs w:val="22"/>
        </w:rPr>
        <w:t xml:space="preserve">State Capitol, Ste. </w:t>
      </w:r>
      <w:r w:rsidR="00FE63BA" w:rsidRPr="00FE63BA">
        <w:rPr>
          <w:rFonts w:ascii="Arial" w:hAnsi="Arial" w:cs="Arial"/>
          <w:color w:val="000000"/>
          <w:sz w:val="22"/>
          <w:szCs w:val="22"/>
        </w:rPr>
        <w:t>7620</w:t>
      </w:r>
    </w:p>
    <w:p w14:paraId="376765D5" w14:textId="77777777" w:rsidR="00AB56AC" w:rsidRPr="00FE63BA" w:rsidRDefault="00AB56AC" w:rsidP="00A61B95">
      <w:pPr>
        <w:autoSpaceDE w:val="0"/>
        <w:autoSpaceDN w:val="0"/>
        <w:adjustRightInd w:val="0"/>
        <w:rPr>
          <w:rFonts w:ascii="Arial" w:hAnsi="Arial" w:cs="Arial"/>
          <w:color w:val="000000"/>
          <w:sz w:val="22"/>
          <w:szCs w:val="22"/>
        </w:rPr>
      </w:pPr>
      <w:r w:rsidRPr="00FE63BA">
        <w:rPr>
          <w:rFonts w:ascii="Arial" w:hAnsi="Arial" w:cs="Arial"/>
          <w:color w:val="000000"/>
          <w:sz w:val="22"/>
          <w:szCs w:val="22"/>
        </w:rPr>
        <w:t>Sacramento, CA 95814</w:t>
      </w:r>
    </w:p>
    <w:p w14:paraId="14BA66DD" w14:textId="77777777" w:rsidR="00AB56AC" w:rsidRPr="00FE63BA" w:rsidRDefault="00AB56AC" w:rsidP="00A61B95">
      <w:pPr>
        <w:autoSpaceDE w:val="0"/>
        <w:autoSpaceDN w:val="0"/>
        <w:adjustRightInd w:val="0"/>
        <w:rPr>
          <w:rFonts w:ascii="Arial" w:hAnsi="Arial" w:cs="Arial"/>
          <w:color w:val="000000"/>
          <w:sz w:val="22"/>
          <w:szCs w:val="22"/>
        </w:rPr>
      </w:pPr>
    </w:p>
    <w:p w14:paraId="4E08E588" w14:textId="2C8D2951" w:rsidR="00AB56AC" w:rsidRPr="00FE63BA" w:rsidRDefault="00AB56AC" w:rsidP="00A61B95">
      <w:pPr>
        <w:autoSpaceDE w:val="0"/>
        <w:autoSpaceDN w:val="0"/>
        <w:adjustRightInd w:val="0"/>
        <w:rPr>
          <w:rFonts w:ascii="Arial" w:hAnsi="Arial" w:cs="Arial"/>
          <w:color w:val="000000"/>
          <w:sz w:val="22"/>
          <w:szCs w:val="22"/>
        </w:rPr>
      </w:pPr>
      <w:r w:rsidRPr="00FE63BA">
        <w:rPr>
          <w:rFonts w:ascii="Arial" w:hAnsi="Arial" w:cs="Arial"/>
          <w:color w:val="000000"/>
          <w:sz w:val="22"/>
          <w:szCs w:val="22"/>
        </w:rPr>
        <w:t xml:space="preserve">Dear </w:t>
      </w:r>
      <w:r w:rsidR="00FE63BA" w:rsidRPr="00FE63BA">
        <w:rPr>
          <w:rFonts w:ascii="Arial" w:hAnsi="Arial" w:cs="Arial"/>
          <w:color w:val="000000"/>
          <w:sz w:val="22"/>
          <w:szCs w:val="22"/>
        </w:rPr>
        <w:t>Senator Caballero:</w:t>
      </w:r>
    </w:p>
    <w:p w14:paraId="273CE6C0" w14:textId="77777777" w:rsidR="00AB56AC" w:rsidRPr="00FE63BA" w:rsidRDefault="00AB56AC" w:rsidP="00A61B95">
      <w:pPr>
        <w:contextualSpacing/>
        <w:rPr>
          <w:rFonts w:ascii="Arial" w:hAnsi="Arial" w:cs="Arial"/>
          <w:color w:val="000000"/>
          <w:sz w:val="22"/>
          <w:szCs w:val="22"/>
        </w:rPr>
      </w:pPr>
    </w:p>
    <w:p w14:paraId="5FC426B1" w14:textId="4811DCE4" w:rsidR="00866538" w:rsidRPr="00FE63BA" w:rsidRDefault="00AB56AC" w:rsidP="00A61B95">
      <w:pPr>
        <w:rPr>
          <w:rFonts w:ascii="Arial" w:hAnsi="Arial" w:cs="Arial"/>
          <w:sz w:val="22"/>
          <w:szCs w:val="22"/>
        </w:rPr>
      </w:pPr>
      <w:r w:rsidRPr="00FE63BA">
        <w:rPr>
          <w:rFonts w:ascii="Arial" w:hAnsi="Arial" w:cs="Arial"/>
          <w:color w:val="000000"/>
          <w:sz w:val="22"/>
          <w:szCs w:val="22"/>
        </w:rPr>
        <w:t>The (</w:t>
      </w:r>
      <w:r w:rsidRPr="00FE63BA">
        <w:rPr>
          <w:rFonts w:ascii="Arial" w:hAnsi="Arial" w:cs="Arial"/>
          <w:color w:val="000000"/>
          <w:sz w:val="22"/>
          <w:szCs w:val="22"/>
          <w:highlight w:val="yellow"/>
        </w:rPr>
        <w:t>Name of City/County or name of individual, firm, public entity)</w:t>
      </w:r>
      <w:r w:rsidRPr="00FE63BA">
        <w:rPr>
          <w:rFonts w:ascii="Arial" w:hAnsi="Arial" w:cs="Arial"/>
          <w:color w:val="000000"/>
          <w:sz w:val="22"/>
          <w:szCs w:val="22"/>
        </w:rPr>
        <w:t xml:space="preserve"> </w:t>
      </w:r>
      <w:r w:rsidR="00FE63BA" w:rsidRPr="00FE63BA">
        <w:rPr>
          <w:rFonts w:ascii="Arial" w:hAnsi="Arial" w:cs="Arial"/>
          <w:color w:val="000000"/>
          <w:sz w:val="22"/>
          <w:szCs w:val="22"/>
        </w:rPr>
        <w:t xml:space="preserve">is pleased to </w:t>
      </w:r>
      <w:r w:rsidR="00FE63BA" w:rsidRPr="00FE63BA">
        <w:rPr>
          <w:rFonts w:ascii="Arial" w:hAnsi="Arial" w:cs="Arial"/>
          <w:b/>
          <w:bCs/>
          <w:color w:val="000000"/>
          <w:sz w:val="22"/>
          <w:szCs w:val="22"/>
        </w:rPr>
        <w:t xml:space="preserve">Support </w:t>
      </w:r>
      <w:r w:rsidRPr="00FE63BA">
        <w:rPr>
          <w:rFonts w:ascii="Arial" w:hAnsi="Arial" w:cs="Arial"/>
          <w:color w:val="000000"/>
          <w:sz w:val="22"/>
          <w:szCs w:val="22"/>
        </w:rPr>
        <w:t>you</w:t>
      </w:r>
      <w:r w:rsidR="001D5B54">
        <w:rPr>
          <w:rFonts w:ascii="Arial" w:hAnsi="Arial" w:cs="Arial"/>
          <w:color w:val="000000"/>
          <w:sz w:val="22"/>
          <w:szCs w:val="22"/>
        </w:rPr>
        <w:t>r SB 747</w:t>
      </w:r>
      <w:r w:rsidR="00A61B95" w:rsidRPr="00FE63BA">
        <w:rPr>
          <w:rFonts w:ascii="Arial" w:hAnsi="Arial" w:cs="Arial"/>
          <w:color w:val="000000"/>
          <w:sz w:val="22"/>
          <w:szCs w:val="22"/>
        </w:rPr>
        <w:t xml:space="preserve">, </w:t>
      </w:r>
      <w:r w:rsidR="00866538" w:rsidRPr="00FE63BA">
        <w:rPr>
          <w:rFonts w:ascii="Arial" w:hAnsi="Arial" w:cs="Arial"/>
          <w:color w:val="000000"/>
          <w:sz w:val="22"/>
          <w:szCs w:val="22"/>
        </w:rPr>
        <w:t xml:space="preserve">which </w:t>
      </w:r>
      <w:r w:rsidR="00FE63BA" w:rsidRPr="00FE63BA">
        <w:rPr>
          <w:rFonts w:ascii="Arial" w:hAnsi="Arial" w:cs="Arial"/>
          <w:color w:val="000000"/>
          <w:sz w:val="22"/>
          <w:szCs w:val="22"/>
        </w:rPr>
        <w:t xml:space="preserve">contains much needed clarifications and reforms to the Surplus Land Act (SLA) and </w:t>
      </w:r>
      <w:r w:rsidR="00FE63BA" w:rsidRPr="00FE63BA">
        <w:rPr>
          <w:rFonts w:ascii="Arial" w:hAnsi="Arial" w:cs="Arial"/>
          <w:sz w:val="22"/>
          <w:szCs w:val="22"/>
        </w:rPr>
        <w:t xml:space="preserve">reaffirms </w:t>
      </w:r>
      <w:r w:rsidR="001D5B54">
        <w:rPr>
          <w:rFonts w:ascii="Arial" w:hAnsi="Arial" w:cs="Arial"/>
          <w:sz w:val="22"/>
          <w:szCs w:val="22"/>
        </w:rPr>
        <w:t xml:space="preserve">the role of </w:t>
      </w:r>
      <w:r w:rsidR="00FE63BA" w:rsidRPr="00FE63BA">
        <w:rPr>
          <w:rFonts w:ascii="Arial" w:hAnsi="Arial" w:cs="Arial"/>
          <w:sz w:val="22"/>
          <w:szCs w:val="22"/>
        </w:rPr>
        <w:t>existing Economic Opportunity Law that is used by local agencies to acquire and dispose of property to improve economic opportunities for local residents.</w:t>
      </w:r>
    </w:p>
    <w:p w14:paraId="5BD393CF" w14:textId="77777777" w:rsidR="00FE63BA" w:rsidRPr="00FE63BA" w:rsidRDefault="00FE63BA" w:rsidP="00A61B95">
      <w:pPr>
        <w:rPr>
          <w:rFonts w:ascii="Arial" w:hAnsi="Arial" w:cs="Arial"/>
          <w:sz w:val="22"/>
          <w:szCs w:val="22"/>
        </w:rPr>
      </w:pPr>
    </w:p>
    <w:p w14:paraId="16A0C2E7" w14:textId="393BBA0A" w:rsidR="00FE63BA" w:rsidRPr="00FE63BA" w:rsidRDefault="00866538" w:rsidP="00FE63BA">
      <w:pPr>
        <w:contextualSpacing/>
        <w:rPr>
          <w:rFonts w:ascii="Arial" w:hAnsi="Arial" w:cs="Arial"/>
          <w:sz w:val="22"/>
          <w:szCs w:val="22"/>
        </w:rPr>
      </w:pPr>
      <w:r w:rsidRPr="00FE63BA">
        <w:rPr>
          <w:rFonts w:ascii="Arial" w:hAnsi="Arial" w:cs="Arial"/>
          <w:sz w:val="22"/>
          <w:szCs w:val="22"/>
        </w:rPr>
        <w:t>The implementation of the SLA, including recent guidelines</w:t>
      </w:r>
      <w:r w:rsidR="000814A4">
        <w:rPr>
          <w:rFonts w:ascii="Arial" w:hAnsi="Arial" w:cs="Arial"/>
          <w:sz w:val="22"/>
          <w:szCs w:val="22"/>
        </w:rPr>
        <w:t xml:space="preserve"> by the Housing and Community Development Department</w:t>
      </w:r>
      <w:r w:rsidRPr="00FE63BA">
        <w:rPr>
          <w:rFonts w:ascii="Arial" w:hAnsi="Arial" w:cs="Arial"/>
          <w:sz w:val="22"/>
          <w:szCs w:val="22"/>
        </w:rPr>
        <w:t>, h</w:t>
      </w:r>
      <w:r w:rsidR="00430E73">
        <w:rPr>
          <w:rFonts w:ascii="Arial" w:hAnsi="Arial" w:cs="Arial"/>
          <w:sz w:val="22"/>
          <w:szCs w:val="22"/>
        </w:rPr>
        <w:t>as</w:t>
      </w:r>
      <w:r w:rsidRPr="00FE63BA">
        <w:rPr>
          <w:rFonts w:ascii="Arial" w:hAnsi="Arial" w:cs="Arial"/>
          <w:sz w:val="22"/>
          <w:szCs w:val="22"/>
        </w:rPr>
        <w:t xml:space="preserve"> created immense delays and difficulties for local government agencies </w:t>
      </w:r>
      <w:r w:rsidR="00430E73" w:rsidRPr="00430E73">
        <w:rPr>
          <w:rFonts w:ascii="Arial" w:hAnsi="Arial" w:cs="Arial"/>
          <w:sz w:val="22"/>
          <w:szCs w:val="22"/>
        </w:rPr>
        <w:t>dealing with the use of their properties to further housing and economic development goals in service of their residents</w:t>
      </w:r>
      <w:r w:rsidR="000814A4" w:rsidRPr="00E977D1">
        <w:rPr>
          <w:rFonts w:ascii="Arial" w:hAnsi="Arial" w:cs="Arial"/>
          <w:sz w:val="22"/>
          <w:szCs w:val="22"/>
        </w:rPr>
        <w:t xml:space="preserve">. </w:t>
      </w:r>
      <w:r w:rsidRPr="00FE63BA">
        <w:rPr>
          <w:rFonts w:ascii="Arial" w:hAnsi="Arial" w:cs="Arial"/>
          <w:sz w:val="22"/>
          <w:szCs w:val="22"/>
        </w:rPr>
        <w:t xml:space="preserve"> </w:t>
      </w:r>
      <w:r w:rsidR="00FE63BA" w:rsidRPr="00FE63BA">
        <w:rPr>
          <w:rFonts w:ascii="Arial" w:hAnsi="Arial" w:cs="Arial"/>
          <w:sz w:val="22"/>
          <w:szCs w:val="22"/>
        </w:rPr>
        <w:t xml:space="preserve">SB 747 addresses these concerns through an array of helpful changes to the SLA, including clarifying that only leases of </w:t>
      </w:r>
      <w:r w:rsidR="00433A6D">
        <w:rPr>
          <w:rFonts w:ascii="Arial" w:hAnsi="Arial" w:cs="Arial"/>
          <w:sz w:val="22"/>
          <w:szCs w:val="22"/>
        </w:rPr>
        <w:t>more</w:t>
      </w:r>
      <w:r w:rsidR="00FE63BA" w:rsidRPr="00FE63BA">
        <w:rPr>
          <w:rFonts w:ascii="Arial" w:hAnsi="Arial" w:cs="Arial"/>
          <w:sz w:val="22"/>
          <w:szCs w:val="22"/>
        </w:rPr>
        <w:t xml:space="preserve"> than 35 years are subject to the SLA, providing exemptions to assist transit, transit oriented development, airports, ports and other important agency uses, and avoiding delays for affordable housing developments which comply with the SLA’s affordability requirements. </w:t>
      </w:r>
    </w:p>
    <w:p w14:paraId="3061E3AC" w14:textId="77777777" w:rsidR="00FE63BA" w:rsidRPr="00FE63BA" w:rsidRDefault="00FE63BA" w:rsidP="00FE63BA">
      <w:pPr>
        <w:ind w:left="1710"/>
        <w:contextualSpacing/>
        <w:rPr>
          <w:rFonts w:ascii="Arial" w:hAnsi="Arial" w:cs="Arial"/>
          <w:sz w:val="22"/>
          <w:szCs w:val="22"/>
        </w:rPr>
      </w:pPr>
    </w:p>
    <w:p w14:paraId="641F334A" w14:textId="7DE22E07" w:rsidR="00AB56AC" w:rsidRPr="00FE63BA" w:rsidRDefault="00AB56AC" w:rsidP="00A61B95">
      <w:pPr>
        <w:rPr>
          <w:rFonts w:ascii="Arial" w:hAnsi="Arial" w:cs="Arial"/>
          <w:i/>
          <w:iCs/>
          <w:sz w:val="22"/>
          <w:szCs w:val="22"/>
        </w:rPr>
      </w:pPr>
      <w:r w:rsidRPr="00FE63BA">
        <w:rPr>
          <w:rFonts w:ascii="Arial" w:hAnsi="Arial" w:cs="Arial"/>
          <w:i/>
          <w:iCs/>
          <w:sz w:val="22"/>
          <w:szCs w:val="22"/>
          <w:highlight w:val="yellow"/>
        </w:rPr>
        <w:t xml:space="preserve">Additional </w:t>
      </w:r>
      <w:r w:rsidR="00AD4773" w:rsidRPr="00FE63BA">
        <w:rPr>
          <w:rFonts w:ascii="Arial" w:hAnsi="Arial" w:cs="Arial"/>
          <w:i/>
          <w:iCs/>
          <w:sz w:val="22"/>
          <w:szCs w:val="22"/>
          <w:highlight w:val="yellow"/>
        </w:rPr>
        <w:t>R</w:t>
      </w:r>
      <w:r w:rsidRPr="00FE63BA">
        <w:rPr>
          <w:rFonts w:ascii="Arial" w:hAnsi="Arial" w:cs="Arial"/>
          <w:i/>
          <w:iCs/>
          <w:sz w:val="22"/>
          <w:szCs w:val="22"/>
          <w:highlight w:val="yellow"/>
        </w:rPr>
        <w:t xml:space="preserve">easons for </w:t>
      </w:r>
      <w:r w:rsidR="00FE63BA" w:rsidRPr="00FE63BA">
        <w:rPr>
          <w:rFonts w:ascii="Arial" w:hAnsi="Arial" w:cs="Arial"/>
          <w:i/>
          <w:iCs/>
          <w:sz w:val="22"/>
          <w:szCs w:val="22"/>
          <w:highlight w:val="yellow"/>
        </w:rPr>
        <w:t>Support</w:t>
      </w:r>
      <w:r w:rsidRPr="00FE63BA">
        <w:rPr>
          <w:rFonts w:ascii="Arial" w:hAnsi="Arial" w:cs="Arial"/>
          <w:i/>
          <w:iCs/>
          <w:sz w:val="22"/>
          <w:szCs w:val="22"/>
          <w:highlight w:val="yellow"/>
        </w:rPr>
        <w:t xml:space="preserve">:  </w:t>
      </w:r>
      <w:r w:rsidR="00876521" w:rsidRPr="00FE63BA">
        <w:rPr>
          <w:rFonts w:ascii="Arial" w:hAnsi="Arial" w:cs="Arial"/>
          <w:i/>
          <w:iCs/>
          <w:sz w:val="22"/>
          <w:szCs w:val="22"/>
          <w:highlight w:val="yellow"/>
        </w:rPr>
        <w:t>Are there recent examples of where HCD’s review</w:t>
      </w:r>
      <w:r w:rsidR="00AD4773" w:rsidRPr="00FE63BA">
        <w:rPr>
          <w:rFonts w:ascii="Arial" w:hAnsi="Arial" w:cs="Arial"/>
          <w:i/>
          <w:iCs/>
          <w:sz w:val="22"/>
          <w:szCs w:val="22"/>
          <w:highlight w:val="yellow"/>
        </w:rPr>
        <w:t xml:space="preserve"> under the SLA</w:t>
      </w:r>
      <w:r w:rsidR="00876521" w:rsidRPr="00FE63BA">
        <w:rPr>
          <w:rFonts w:ascii="Arial" w:hAnsi="Arial" w:cs="Arial"/>
          <w:i/>
          <w:iCs/>
          <w:sz w:val="22"/>
          <w:szCs w:val="22"/>
          <w:highlight w:val="yellow"/>
        </w:rPr>
        <w:t xml:space="preserve"> stalled a worthwhile project in your community? </w:t>
      </w:r>
      <w:r w:rsidR="00FE63BA" w:rsidRPr="00FE63BA">
        <w:rPr>
          <w:rFonts w:ascii="Arial" w:hAnsi="Arial" w:cs="Arial"/>
          <w:i/>
          <w:iCs/>
          <w:sz w:val="22"/>
          <w:szCs w:val="22"/>
          <w:highlight w:val="yellow"/>
        </w:rPr>
        <w:t>Are there any other SLA issues you encourage the author to consider addressing?</w:t>
      </w:r>
    </w:p>
    <w:p w14:paraId="6D005739" w14:textId="411F2024" w:rsidR="00876521" w:rsidRPr="00FE63BA" w:rsidRDefault="00876521" w:rsidP="00E64046">
      <w:pPr>
        <w:rPr>
          <w:rFonts w:ascii="Arial" w:hAnsi="Arial" w:cs="Arial"/>
          <w:i/>
          <w:iCs/>
          <w:sz w:val="22"/>
          <w:szCs w:val="22"/>
        </w:rPr>
      </w:pPr>
    </w:p>
    <w:p w14:paraId="148BC50E" w14:textId="0856A30E" w:rsidR="00FE63BA" w:rsidRPr="00FE63BA" w:rsidRDefault="00FE63BA" w:rsidP="00FE63BA">
      <w:pPr>
        <w:contextualSpacing/>
        <w:rPr>
          <w:rFonts w:ascii="Arial" w:hAnsi="Arial" w:cs="Arial"/>
          <w:color w:val="000000"/>
          <w:sz w:val="22"/>
          <w:szCs w:val="22"/>
        </w:rPr>
      </w:pPr>
      <w:r w:rsidRPr="00FE63BA">
        <w:rPr>
          <w:rFonts w:ascii="Arial" w:hAnsi="Arial" w:cs="Arial"/>
          <w:color w:val="000000"/>
          <w:sz w:val="22"/>
          <w:szCs w:val="22"/>
        </w:rPr>
        <w:t xml:space="preserve">Thank you for your leadership in beginning to apply a sharper legislative focus on the application of the SLA to ensure that the administration of the law remains consistent with legislative intent and avoids unintended delays or conflicts with other laws and policy priorities the Legislature has </w:t>
      </w:r>
      <w:r w:rsidR="000814A4">
        <w:rPr>
          <w:rFonts w:ascii="Arial" w:hAnsi="Arial" w:cs="Arial"/>
          <w:color w:val="000000"/>
          <w:sz w:val="22"/>
          <w:szCs w:val="22"/>
        </w:rPr>
        <w:t>enacted- including actions to support and further economic development</w:t>
      </w:r>
      <w:r w:rsidRPr="00FE63BA">
        <w:rPr>
          <w:rFonts w:ascii="Arial" w:hAnsi="Arial" w:cs="Arial"/>
          <w:color w:val="000000"/>
          <w:sz w:val="22"/>
          <w:szCs w:val="22"/>
        </w:rPr>
        <w:t>.</w:t>
      </w:r>
    </w:p>
    <w:p w14:paraId="1BFF7C98" w14:textId="77777777" w:rsidR="00AB56AC" w:rsidRPr="00FE63BA" w:rsidRDefault="00AB56AC" w:rsidP="00A61B95">
      <w:pPr>
        <w:rPr>
          <w:rFonts w:ascii="Arial" w:hAnsi="Arial" w:cs="Arial"/>
          <w:sz w:val="22"/>
          <w:szCs w:val="22"/>
        </w:rPr>
      </w:pPr>
    </w:p>
    <w:p w14:paraId="335B9D79" w14:textId="4715D619" w:rsidR="00AB56AC" w:rsidRPr="00FE63BA" w:rsidRDefault="00876521" w:rsidP="00876521">
      <w:pPr>
        <w:contextualSpacing/>
        <w:rPr>
          <w:rFonts w:ascii="Arial" w:hAnsi="Arial" w:cs="Arial"/>
          <w:color w:val="000000"/>
          <w:sz w:val="22"/>
          <w:szCs w:val="22"/>
        </w:rPr>
      </w:pPr>
      <w:r w:rsidRPr="00FE63BA">
        <w:rPr>
          <w:rFonts w:ascii="Arial" w:hAnsi="Arial" w:cs="Arial"/>
          <w:color w:val="000000"/>
          <w:sz w:val="22"/>
          <w:szCs w:val="22"/>
        </w:rPr>
        <w:t>For these reasons, (</w:t>
      </w:r>
      <w:r w:rsidRPr="00FE63BA">
        <w:rPr>
          <w:rFonts w:ascii="Arial" w:hAnsi="Arial" w:cs="Arial"/>
          <w:color w:val="000000"/>
          <w:sz w:val="22"/>
          <w:szCs w:val="22"/>
          <w:highlight w:val="yellow"/>
        </w:rPr>
        <w:t>Name of City/County or name of individual, firm, public entity)</w:t>
      </w:r>
      <w:r w:rsidRPr="00FE63BA">
        <w:rPr>
          <w:rFonts w:ascii="Arial" w:hAnsi="Arial" w:cs="Arial"/>
          <w:color w:val="000000"/>
          <w:sz w:val="22"/>
          <w:szCs w:val="22"/>
        </w:rPr>
        <w:t xml:space="preserve"> </w:t>
      </w:r>
      <w:r w:rsidR="00FE63BA" w:rsidRPr="00FE63BA">
        <w:rPr>
          <w:rFonts w:ascii="Arial" w:hAnsi="Arial" w:cs="Arial"/>
          <w:color w:val="000000"/>
          <w:sz w:val="22"/>
          <w:szCs w:val="22"/>
        </w:rPr>
        <w:t>is pleased to Support SB 747</w:t>
      </w:r>
      <w:r w:rsidRPr="00FE63BA">
        <w:rPr>
          <w:rFonts w:ascii="Arial" w:hAnsi="Arial" w:cs="Arial"/>
          <w:color w:val="000000"/>
          <w:sz w:val="22"/>
          <w:szCs w:val="22"/>
        </w:rPr>
        <w:t xml:space="preserve">.  </w:t>
      </w:r>
      <w:r w:rsidR="00AB56AC" w:rsidRPr="00FE63BA">
        <w:rPr>
          <w:rFonts w:ascii="Arial" w:hAnsi="Arial" w:cs="Arial"/>
          <w:color w:val="000000"/>
          <w:sz w:val="22"/>
          <w:szCs w:val="22"/>
        </w:rPr>
        <w:t xml:space="preserve">Please feel free to contact me at </w:t>
      </w:r>
      <w:r w:rsidR="00AB56AC" w:rsidRPr="00FE63BA">
        <w:rPr>
          <w:rFonts w:ascii="Arial" w:hAnsi="Arial" w:cs="Arial"/>
          <w:color w:val="000000"/>
          <w:sz w:val="22"/>
          <w:szCs w:val="22"/>
          <w:highlight w:val="yellow"/>
        </w:rPr>
        <w:t>(XXX) 000-0000, or Email,</w:t>
      </w:r>
      <w:r w:rsidR="00AB56AC" w:rsidRPr="00FE63BA">
        <w:rPr>
          <w:rFonts w:ascii="Arial" w:hAnsi="Arial" w:cs="Arial"/>
          <w:color w:val="000000"/>
          <w:sz w:val="22"/>
          <w:szCs w:val="22"/>
        </w:rPr>
        <w:t xml:space="preserve"> whenever needed.</w:t>
      </w:r>
    </w:p>
    <w:p w14:paraId="5CB50505" w14:textId="77777777" w:rsidR="00AB56AC" w:rsidRPr="00FE63BA" w:rsidRDefault="00AB56AC" w:rsidP="00A61B95">
      <w:pPr>
        <w:contextualSpacing/>
        <w:rPr>
          <w:rFonts w:ascii="Arial" w:hAnsi="Arial" w:cs="Arial"/>
          <w:color w:val="000000"/>
          <w:sz w:val="22"/>
          <w:szCs w:val="22"/>
        </w:rPr>
      </w:pPr>
    </w:p>
    <w:p w14:paraId="1F872AB8" w14:textId="77777777" w:rsidR="00AB56AC" w:rsidRPr="00FE63BA" w:rsidRDefault="00AB56AC" w:rsidP="00A61B95">
      <w:pPr>
        <w:contextualSpacing/>
        <w:rPr>
          <w:rFonts w:ascii="Arial" w:hAnsi="Arial" w:cs="Arial"/>
          <w:color w:val="000000"/>
          <w:sz w:val="22"/>
          <w:szCs w:val="22"/>
        </w:rPr>
      </w:pPr>
      <w:r w:rsidRPr="00FE63BA">
        <w:rPr>
          <w:rFonts w:ascii="Arial" w:hAnsi="Arial" w:cs="Arial"/>
          <w:color w:val="000000"/>
          <w:sz w:val="22"/>
          <w:szCs w:val="22"/>
        </w:rPr>
        <w:t>Sincerely,</w:t>
      </w:r>
    </w:p>
    <w:p w14:paraId="1F7EA432" w14:textId="77777777" w:rsidR="00AB56AC" w:rsidRPr="00FE63BA" w:rsidRDefault="00AB56AC" w:rsidP="00A61B95">
      <w:pPr>
        <w:contextualSpacing/>
        <w:rPr>
          <w:rFonts w:ascii="Arial" w:hAnsi="Arial" w:cs="Arial"/>
          <w:color w:val="000000"/>
          <w:sz w:val="22"/>
          <w:szCs w:val="22"/>
        </w:rPr>
      </w:pPr>
    </w:p>
    <w:p w14:paraId="586DD35A" w14:textId="77777777" w:rsidR="00AB56AC" w:rsidRPr="00FE63BA" w:rsidRDefault="00AB56AC" w:rsidP="00A61B95">
      <w:pPr>
        <w:contextualSpacing/>
        <w:rPr>
          <w:rFonts w:ascii="Arial" w:hAnsi="Arial" w:cs="Arial"/>
          <w:color w:val="000000"/>
          <w:sz w:val="22"/>
          <w:szCs w:val="22"/>
        </w:rPr>
      </w:pPr>
    </w:p>
    <w:p w14:paraId="0851FE96" w14:textId="77777777" w:rsidR="00AB56AC" w:rsidRPr="00FE63BA" w:rsidRDefault="00AB56AC" w:rsidP="00A61B95">
      <w:pPr>
        <w:contextualSpacing/>
        <w:rPr>
          <w:rFonts w:ascii="Arial" w:hAnsi="Arial" w:cs="Arial"/>
          <w:color w:val="000000"/>
          <w:sz w:val="22"/>
          <w:szCs w:val="22"/>
          <w:highlight w:val="yellow"/>
        </w:rPr>
      </w:pPr>
      <w:r w:rsidRPr="00FE63BA">
        <w:rPr>
          <w:rFonts w:ascii="Arial" w:hAnsi="Arial" w:cs="Arial"/>
          <w:color w:val="000000"/>
          <w:sz w:val="22"/>
          <w:szCs w:val="22"/>
          <w:highlight w:val="yellow"/>
        </w:rPr>
        <w:t>Name</w:t>
      </w:r>
    </w:p>
    <w:p w14:paraId="4CA080A1" w14:textId="77777777" w:rsidR="00AB56AC" w:rsidRPr="00FE63BA" w:rsidRDefault="00AB56AC" w:rsidP="00A61B95">
      <w:pPr>
        <w:contextualSpacing/>
        <w:rPr>
          <w:rFonts w:ascii="Arial" w:hAnsi="Arial" w:cs="Arial"/>
          <w:color w:val="000000"/>
          <w:sz w:val="22"/>
          <w:szCs w:val="22"/>
        </w:rPr>
      </w:pPr>
      <w:r w:rsidRPr="00FE63BA">
        <w:rPr>
          <w:rFonts w:ascii="Arial" w:hAnsi="Arial" w:cs="Arial"/>
          <w:color w:val="000000"/>
          <w:sz w:val="22"/>
          <w:szCs w:val="22"/>
          <w:highlight w:val="yellow"/>
        </w:rPr>
        <w:t>Title</w:t>
      </w:r>
    </w:p>
    <w:p w14:paraId="44738CE9" w14:textId="77777777" w:rsidR="00AB56AC" w:rsidRPr="00FE63BA" w:rsidRDefault="00AB56AC" w:rsidP="00A61B95">
      <w:pPr>
        <w:contextualSpacing/>
        <w:rPr>
          <w:rFonts w:ascii="Arial" w:hAnsi="Arial" w:cs="Arial"/>
          <w:color w:val="000000"/>
          <w:sz w:val="22"/>
          <w:szCs w:val="22"/>
        </w:rPr>
      </w:pPr>
    </w:p>
    <w:p w14:paraId="264F476C" w14:textId="00B20259" w:rsidR="00A602EF" w:rsidRPr="00FE63BA" w:rsidRDefault="00AB56AC" w:rsidP="00FE63BA">
      <w:pPr>
        <w:contextualSpacing/>
        <w:rPr>
          <w:rFonts w:ascii="Arial" w:hAnsi="Arial" w:cs="Arial"/>
          <w:color w:val="000000"/>
          <w:sz w:val="22"/>
          <w:szCs w:val="22"/>
        </w:rPr>
      </w:pPr>
      <w:r w:rsidRPr="00FE63BA">
        <w:rPr>
          <w:rFonts w:ascii="Arial" w:hAnsi="Arial" w:cs="Arial"/>
          <w:color w:val="000000"/>
          <w:sz w:val="22"/>
          <w:szCs w:val="22"/>
        </w:rPr>
        <w:t xml:space="preserve">Cc: </w:t>
      </w:r>
      <w:r w:rsidR="00353203" w:rsidRPr="00FE63BA">
        <w:rPr>
          <w:rFonts w:ascii="Arial" w:hAnsi="Arial" w:cs="Arial"/>
          <w:color w:val="000000"/>
          <w:sz w:val="22"/>
          <w:szCs w:val="22"/>
        </w:rPr>
        <w:t xml:space="preserve"> </w:t>
      </w:r>
      <w:r w:rsidR="00FE63BA" w:rsidRPr="00FE63BA">
        <w:rPr>
          <w:rFonts w:ascii="Arial" w:hAnsi="Arial" w:cs="Arial"/>
          <w:color w:val="000000"/>
          <w:sz w:val="22"/>
          <w:szCs w:val="22"/>
        </w:rPr>
        <w:t>Members, Senate Committee on Governance and Finance</w:t>
      </w:r>
    </w:p>
    <w:p w14:paraId="04ABA4A6" w14:textId="6720E2F2" w:rsidR="00FE63BA" w:rsidRPr="00FE63BA" w:rsidRDefault="00FE63BA" w:rsidP="001D5B54">
      <w:pPr>
        <w:ind w:left="450" w:hanging="450"/>
        <w:contextualSpacing/>
        <w:rPr>
          <w:rFonts w:ascii="Arial" w:hAnsi="Arial" w:cs="Arial"/>
          <w:color w:val="000000"/>
          <w:sz w:val="22"/>
          <w:szCs w:val="22"/>
        </w:rPr>
      </w:pPr>
      <w:r w:rsidRPr="00FE63BA">
        <w:rPr>
          <w:rFonts w:ascii="Arial" w:hAnsi="Arial" w:cs="Arial"/>
          <w:color w:val="000000"/>
          <w:sz w:val="22"/>
          <w:szCs w:val="22"/>
        </w:rPr>
        <w:t xml:space="preserve">       Gurbax Sahota, Chief Executive Officer, California Association for Local Economic </w:t>
      </w:r>
      <w:r w:rsidR="001D5B54">
        <w:rPr>
          <w:rFonts w:ascii="Arial" w:hAnsi="Arial" w:cs="Arial"/>
          <w:color w:val="000000"/>
          <w:sz w:val="22"/>
          <w:szCs w:val="22"/>
        </w:rPr>
        <w:t xml:space="preserve">      </w:t>
      </w:r>
      <w:r w:rsidRPr="00FE63BA">
        <w:rPr>
          <w:rFonts w:ascii="Arial" w:hAnsi="Arial" w:cs="Arial"/>
          <w:color w:val="000000"/>
          <w:sz w:val="22"/>
          <w:szCs w:val="22"/>
        </w:rPr>
        <w:t>Development</w:t>
      </w:r>
    </w:p>
    <w:p w14:paraId="2642B592" w14:textId="6CC091A0" w:rsidR="00AB56AC" w:rsidRPr="00FE63BA" w:rsidRDefault="00A602EF" w:rsidP="00A61B95">
      <w:pPr>
        <w:contextualSpacing/>
        <w:rPr>
          <w:rFonts w:ascii="Arial" w:hAnsi="Arial" w:cs="Arial"/>
          <w:color w:val="000000"/>
          <w:sz w:val="22"/>
          <w:szCs w:val="22"/>
        </w:rPr>
      </w:pPr>
      <w:r w:rsidRPr="00FE63BA">
        <w:rPr>
          <w:rFonts w:ascii="Arial" w:hAnsi="Arial" w:cs="Arial"/>
          <w:color w:val="000000"/>
          <w:sz w:val="22"/>
          <w:szCs w:val="22"/>
        </w:rPr>
        <w:t xml:space="preserve">       </w:t>
      </w:r>
    </w:p>
    <w:p w14:paraId="6F58A739" w14:textId="27A12725" w:rsidR="00AB56AC" w:rsidRPr="00C333E8" w:rsidRDefault="00AB56AC" w:rsidP="00C333E8">
      <w:pPr>
        <w:spacing w:before="150" w:after="150"/>
        <w:outlineLvl w:val="4"/>
        <w:rPr>
          <w:rFonts w:ascii="Arial" w:hAnsi="Arial" w:cs="Arial"/>
          <w:color w:val="333333"/>
          <w:sz w:val="21"/>
          <w:szCs w:val="21"/>
        </w:rPr>
      </w:pPr>
      <w:r w:rsidRPr="00D72F9F">
        <w:rPr>
          <w:rFonts w:ascii="Arial" w:hAnsi="Arial" w:cs="Arial"/>
          <w:b/>
          <w:bCs/>
          <w:color w:val="333333"/>
          <w:sz w:val="24"/>
          <w:szCs w:val="24"/>
          <w:highlight w:val="yellow"/>
        </w:rPr>
        <w:t xml:space="preserve">Submit Letter Using </w:t>
      </w:r>
      <w:r w:rsidR="00AD4773">
        <w:rPr>
          <w:rFonts w:ascii="Arial" w:hAnsi="Arial" w:cs="Arial"/>
          <w:b/>
          <w:bCs/>
          <w:color w:val="333333"/>
          <w:sz w:val="24"/>
          <w:szCs w:val="24"/>
          <w:highlight w:val="yellow"/>
        </w:rPr>
        <w:t xml:space="preserve">Legislative </w:t>
      </w:r>
      <w:r w:rsidRPr="00D72F9F">
        <w:rPr>
          <w:rFonts w:ascii="Arial" w:hAnsi="Arial" w:cs="Arial"/>
          <w:b/>
          <w:bCs/>
          <w:color w:val="333333"/>
          <w:sz w:val="24"/>
          <w:szCs w:val="24"/>
          <w:highlight w:val="yellow"/>
        </w:rPr>
        <w:t>Portal</w:t>
      </w:r>
      <w:r w:rsidRPr="00D72F9F">
        <w:rPr>
          <w:rFonts w:ascii="Arial" w:hAnsi="Arial" w:cs="Arial"/>
          <w:b/>
          <w:bCs/>
          <w:i/>
          <w:iCs/>
          <w:color w:val="333333"/>
          <w:sz w:val="21"/>
          <w:szCs w:val="21"/>
        </w:rPr>
        <w:br/>
        <w:t>For information on how to submit a position letter please see the directions below</w:t>
      </w:r>
      <w:r w:rsidR="00C333E8">
        <w:rPr>
          <w:rFonts w:ascii="Arial" w:hAnsi="Arial" w:cs="Arial"/>
          <w:color w:val="A30C1F"/>
          <w:sz w:val="24"/>
          <w:szCs w:val="24"/>
          <w:u w:val="single"/>
        </w:rPr>
        <w:t>\\</w:t>
      </w:r>
    </w:p>
    <w:p w14:paraId="6F1325DB" w14:textId="77777777" w:rsidR="001D5B54" w:rsidRDefault="001D5B54" w:rsidP="001D5B54">
      <w:pPr>
        <w:pStyle w:val="Heading5"/>
        <w:spacing w:before="150" w:beforeAutospacing="0" w:after="150" w:afterAutospacing="0"/>
        <w:rPr>
          <w:rFonts w:ascii="Open Sans" w:hAnsi="Open Sans" w:cs="Open Sans"/>
          <w:b w:val="0"/>
          <w:bCs w:val="0"/>
          <w:color w:val="333333"/>
          <w:sz w:val="21"/>
          <w:szCs w:val="21"/>
        </w:rPr>
      </w:pPr>
      <w:r>
        <w:rPr>
          <w:rStyle w:val="Emphasis"/>
          <w:rFonts w:ascii="Open Sans" w:hAnsi="Open Sans" w:cs="Open Sans"/>
          <w:color w:val="333333"/>
          <w:sz w:val="21"/>
          <w:szCs w:val="21"/>
        </w:rPr>
        <w:lastRenderedPageBreak/>
        <w:t>For information on how to submit a position letter please see the directions below:</w:t>
      </w:r>
    </w:p>
    <w:p w14:paraId="4CA04190" w14:textId="77777777" w:rsidR="001D5B54" w:rsidRDefault="00000000" w:rsidP="001D5B54">
      <w:pPr>
        <w:pStyle w:val="NormalWeb"/>
        <w:spacing w:before="0" w:beforeAutospacing="0" w:after="150" w:afterAutospacing="0"/>
        <w:rPr>
          <w:rFonts w:ascii="Open Sans" w:hAnsi="Open Sans" w:cs="Open Sans"/>
          <w:color w:val="333333"/>
        </w:rPr>
      </w:pPr>
      <w:hyperlink r:id="rId4" w:history="1">
        <w:r w:rsidR="001D5B54">
          <w:rPr>
            <w:rStyle w:val="Hyperlink"/>
            <w:rFonts w:ascii="Open Sans" w:hAnsi="Open Sans" w:cs="Open Sans"/>
            <w:color w:val="A30C1F"/>
          </w:rPr>
          <w:t>Advocacy Quick Reference Guide</w:t>
        </w:r>
      </w:hyperlink>
    </w:p>
    <w:p w14:paraId="2FF43839" w14:textId="7A390C76" w:rsidR="00C16873" w:rsidRDefault="001D5B54" w:rsidP="001D5B54">
      <w:pPr>
        <w:pStyle w:val="NormalWeb"/>
        <w:spacing w:before="0" w:beforeAutospacing="0" w:after="150" w:afterAutospacing="0"/>
        <w:rPr>
          <w:rFonts w:ascii="Arial" w:hAnsi="Arial" w:cs="Arial"/>
          <w:sz w:val="20"/>
          <w:szCs w:val="20"/>
        </w:rPr>
      </w:pPr>
      <w:r>
        <w:rPr>
          <w:rFonts w:ascii="Open Sans" w:hAnsi="Open Sans" w:cs="Open Sans"/>
          <w:noProof/>
          <w:color w:val="A30C1F"/>
        </w:rPr>
        <w:drawing>
          <wp:inline distT="0" distB="0" distL="0" distR="0" wp14:anchorId="6C1EA7AA" wp14:editId="08213DBA">
            <wp:extent cx="3074670" cy="602615"/>
            <wp:effectExtent l="0" t="0" r="0" b="0"/>
            <wp:docPr id="1" name="Picture 1" descr="Submit Position Let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mit Position Let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4670" cy="602615"/>
                    </a:xfrm>
                    <a:prstGeom prst="rect">
                      <a:avLst/>
                    </a:prstGeom>
                    <a:noFill/>
                    <a:ln>
                      <a:noFill/>
                    </a:ln>
                  </pic:spPr>
                </pic:pic>
              </a:graphicData>
            </a:graphic>
          </wp:inline>
        </w:drawing>
      </w:r>
    </w:p>
    <w:p w14:paraId="5E879E29" w14:textId="77777777" w:rsidR="000A6536" w:rsidRDefault="00000000"/>
    <w:sectPr w:rsidR="000A6536" w:rsidSect="00F65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73"/>
    <w:rsid w:val="000814A4"/>
    <w:rsid w:val="001D5B54"/>
    <w:rsid w:val="001D7828"/>
    <w:rsid w:val="00263075"/>
    <w:rsid w:val="00353203"/>
    <w:rsid w:val="00416A6D"/>
    <w:rsid w:val="00430E73"/>
    <w:rsid w:val="00433A6D"/>
    <w:rsid w:val="00843CC8"/>
    <w:rsid w:val="00866538"/>
    <w:rsid w:val="00876521"/>
    <w:rsid w:val="009412BC"/>
    <w:rsid w:val="009833D0"/>
    <w:rsid w:val="00A602EF"/>
    <w:rsid w:val="00A61B95"/>
    <w:rsid w:val="00AB56AC"/>
    <w:rsid w:val="00AD4773"/>
    <w:rsid w:val="00B936A3"/>
    <w:rsid w:val="00C16873"/>
    <w:rsid w:val="00C333E8"/>
    <w:rsid w:val="00C5792F"/>
    <w:rsid w:val="00D636C4"/>
    <w:rsid w:val="00DB185C"/>
    <w:rsid w:val="00E64046"/>
    <w:rsid w:val="00F655D2"/>
    <w:rsid w:val="00FE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186E8"/>
  <w15:chartTrackingRefBased/>
  <w15:docId w15:val="{8413F5BA-7629-9642-9E21-50B20825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6873"/>
    <w:rPr>
      <w:rFonts w:ascii="Times New Roman" w:eastAsia="Times New Roman" w:hAnsi="Times New Roman" w:cs="Times New Roman"/>
      <w:sz w:val="28"/>
      <w:szCs w:val="28"/>
    </w:rPr>
  </w:style>
  <w:style w:type="paragraph" w:styleId="Heading4">
    <w:name w:val="heading 4"/>
    <w:basedOn w:val="Normal"/>
    <w:link w:val="Heading4Char"/>
    <w:uiPriority w:val="9"/>
    <w:qFormat/>
    <w:rsid w:val="001D5B54"/>
    <w:pPr>
      <w:spacing w:before="100" w:beforeAutospacing="1" w:after="100" w:afterAutospacing="1"/>
      <w:outlineLvl w:val="3"/>
    </w:pPr>
    <w:rPr>
      <w:b/>
      <w:bCs/>
      <w:sz w:val="24"/>
      <w:szCs w:val="24"/>
    </w:rPr>
  </w:style>
  <w:style w:type="paragraph" w:styleId="Heading5">
    <w:name w:val="heading 5"/>
    <w:basedOn w:val="Normal"/>
    <w:link w:val="Heading5Char"/>
    <w:uiPriority w:val="9"/>
    <w:qFormat/>
    <w:rsid w:val="001D5B5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873"/>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C16873"/>
    <w:pPr>
      <w:ind w:left="720"/>
      <w:contextualSpacing/>
    </w:pPr>
    <w:rPr>
      <w:rFonts w:asciiTheme="minorHAnsi" w:eastAsiaTheme="minorHAnsi" w:hAnsiTheme="minorHAnsi" w:cstheme="minorBidi"/>
      <w:sz w:val="24"/>
      <w:szCs w:val="24"/>
    </w:rPr>
  </w:style>
  <w:style w:type="character" w:styleId="Strong">
    <w:name w:val="Strong"/>
    <w:basedOn w:val="DefaultParagraphFont"/>
    <w:uiPriority w:val="22"/>
    <w:qFormat/>
    <w:rsid w:val="00C333E8"/>
    <w:rPr>
      <w:b/>
      <w:bCs/>
    </w:rPr>
  </w:style>
  <w:style w:type="character" w:styleId="Emphasis">
    <w:name w:val="Emphasis"/>
    <w:basedOn w:val="DefaultParagraphFont"/>
    <w:uiPriority w:val="20"/>
    <w:qFormat/>
    <w:rsid w:val="00C333E8"/>
    <w:rPr>
      <w:i/>
      <w:iCs/>
    </w:rPr>
  </w:style>
  <w:style w:type="character" w:customStyle="1" w:styleId="apple-converted-space">
    <w:name w:val="apple-converted-space"/>
    <w:basedOn w:val="DefaultParagraphFont"/>
    <w:rsid w:val="00C333E8"/>
  </w:style>
  <w:style w:type="character" w:styleId="Hyperlink">
    <w:name w:val="Hyperlink"/>
    <w:basedOn w:val="DefaultParagraphFont"/>
    <w:uiPriority w:val="99"/>
    <w:semiHidden/>
    <w:unhideWhenUsed/>
    <w:rsid w:val="00C333E8"/>
    <w:rPr>
      <w:color w:val="0000FF"/>
      <w:u w:val="single"/>
    </w:rPr>
  </w:style>
  <w:style w:type="paragraph" w:styleId="NormalWeb">
    <w:name w:val="Normal (Web)"/>
    <w:basedOn w:val="Normal"/>
    <w:uiPriority w:val="99"/>
    <w:unhideWhenUsed/>
    <w:rsid w:val="00C333E8"/>
    <w:pPr>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1D5B54"/>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1D5B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45835">
      <w:bodyDiv w:val="1"/>
      <w:marLeft w:val="0"/>
      <w:marRight w:val="0"/>
      <w:marTop w:val="0"/>
      <w:marBottom w:val="0"/>
      <w:divBdr>
        <w:top w:val="none" w:sz="0" w:space="0" w:color="auto"/>
        <w:left w:val="none" w:sz="0" w:space="0" w:color="auto"/>
        <w:bottom w:val="none" w:sz="0" w:space="0" w:color="auto"/>
        <w:right w:val="none" w:sz="0" w:space="0" w:color="auto"/>
      </w:divBdr>
    </w:div>
    <w:div w:id="1719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alegislation.lc.ca.gov/Advocates/" TargetMode="External"/><Relationship Id="rId4" Type="http://schemas.openxmlformats.org/officeDocument/2006/relationships/hyperlink" Target="https://www.senate.ca.gov/sites/senate.ca.gov/files/2019_quick_ref_guide_advoc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Daniel Carrigg Consulting</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Carrigg</dc:creator>
  <cp:keywords/>
  <dc:description/>
  <cp:lastModifiedBy>Gurbax Sahota</cp:lastModifiedBy>
  <cp:revision>3</cp:revision>
  <dcterms:created xsi:type="dcterms:W3CDTF">2023-04-18T22:53:00Z</dcterms:created>
  <dcterms:modified xsi:type="dcterms:W3CDTF">2023-04-18T22:53:00Z</dcterms:modified>
</cp:coreProperties>
</file>